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Currículum Vitae</w:t>
      </w:r>
    </w:p>
    <w:p>
      <w:pPr>
        <w:pStyle w:val="Heading2"/>
      </w:pPr>
      <w:r>
        <w:t>Datos personales</w:t>
      </w:r>
    </w:p>
    <w:p>
      <w:r>
        <w:t>Nombre y apellido:</w:t>
      </w:r>
    </w:p>
    <w:p>
      <w:r>
        <w:t>Teléfono:</w:t>
      </w:r>
    </w:p>
    <w:p>
      <w:r>
        <w:t>Correo electrónico:</w:t>
      </w:r>
    </w:p>
    <w:p>
      <w:r>
        <w:t>Dirección:</w:t>
      </w:r>
    </w:p>
    <w:p>
      <w:r>
        <w:t>Disponibilidad para trasladarse o viajar:</w:t>
      </w:r>
    </w:p>
    <w:p>
      <w:pPr>
        <w:pStyle w:val="Heading2"/>
      </w:pPr>
      <w:r>
        <w:t>Perfil profesional</w:t>
      </w:r>
    </w:p>
    <w:p>
      <w:r>
        <w:t>Técnico en climatización con experiencia en instalación, mantenimiento y reparación de sistemas de aire acondicionado, calefacción y ventilación en viviendas, oficinas y locales comerciales. Enfocado en la eficiencia energética, la seguridad y el servicio al cliente.</w:t>
      </w:r>
    </w:p>
    <w:p>
      <w:pPr>
        <w:pStyle w:val="Heading2"/>
      </w:pPr>
      <w:r>
        <w:t>Experiencia laboral</w:t>
      </w:r>
    </w:p>
    <w:p>
      <w:r>
        <w:rPr>
          <w:b/>
        </w:rPr>
        <w:t>Técnico en climatización</w:t>
        <w:br/>
      </w:r>
      <w:r>
        <w:t>Empresa de servicios técnicos – Ciudad</w:t>
        <w:br/>
      </w:r>
      <w:r>
        <w:t>Febrero 2021 – Actualidad</w:t>
        <w:br/>
      </w:r>
      <w:r>
        <w:t>Instalación de equipos split, multisplit y sistemas VRF. Diagnóstico y reparación de fallos en unidades de aire acondicionado, mantenimiento preventivo de equipos en oficinas y edificios comerciales.</w:t>
      </w:r>
    </w:p>
    <w:p>
      <w:r>
        <w:rPr>
          <w:b/>
        </w:rPr>
        <w:t>Ayudante técnico en climatización</w:t>
        <w:br/>
      </w:r>
      <w:r>
        <w:t>Empresa instaladora – Ciudad</w:t>
        <w:br/>
      </w:r>
      <w:r>
        <w:t>Marzo 2018 – Enero 2021</w:t>
        <w:br/>
      </w:r>
      <w:r>
        <w:t>Soporte en instalaciones y canalizaciones, carga de gas refrigerante, limpieza de filtros, asistencia en tareas de montaje y desmontaje de unidades de climatización.</w:t>
      </w:r>
    </w:p>
    <w:p>
      <w:pPr>
        <w:pStyle w:val="Heading2"/>
      </w:pPr>
      <w:r>
        <w:t>Formación académica</w:t>
      </w:r>
    </w:p>
    <w:p>
      <w:r>
        <w:t>Educación secundaria completa</w:t>
      </w:r>
    </w:p>
    <w:p>
      <w:r>
        <w:t>Curso profesional de Técnico en Aire Acondicionado y Climatización</w:t>
      </w:r>
    </w:p>
    <w:p>
      <w:pPr>
        <w:pStyle w:val="Heading2"/>
      </w:pPr>
      <w:r>
        <w:t>Cursos y certificaciones</w:t>
      </w:r>
    </w:p>
    <w:p>
      <w:r>
        <w:t>Certificación en manipulación de gases refrigerantes</w:t>
      </w:r>
    </w:p>
    <w:p>
      <w:r>
        <w:t>Curso de eficiencia energética en climatización</w:t>
      </w:r>
    </w:p>
    <w:p>
      <w:r>
        <w:t>Capacitación en sistemas VRF y bomba de calor</w:t>
      </w:r>
    </w:p>
    <w:p>
      <w:pPr>
        <w:pStyle w:val="Heading2"/>
      </w:pPr>
      <w:r>
        <w:t>Habilidades</w:t>
      </w:r>
    </w:p>
    <w:p>
      <w:r>
        <w:t>• Instalación de equipos de climatización residencial y comercial</w:t>
      </w:r>
    </w:p>
    <w:p>
      <w:r>
        <w:t>• Diagnóstico y reparación de fallos eléctricos y mecánicos</w:t>
      </w:r>
    </w:p>
    <w:p>
      <w:r>
        <w:t>• Manejo de herramientas especializadas y soldadura</w:t>
      </w:r>
    </w:p>
    <w:p>
      <w:r>
        <w:t>• Conocimientos en eficiencia energética y automatización</w:t>
      </w:r>
    </w:p>
    <w:p>
      <w:r>
        <w:t>• Puntualidad, responsabilidad y trato cordial con el cliente</w:t>
      </w:r>
    </w:p>
    <w:p>
      <w:pPr>
        <w:pStyle w:val="Heading2"/>
      </w:pPr>
      <w:r>
        <w:t>Referencias</w:t>
      </w:r>
    </w:p>
    <w:p>
      <w:r>
        <w:t>Disponibles a solicitud.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