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Modelo de Currículum Vitae para el Sector Salud</w:t>
      </w:r>
    </w:p>
    <w:p>
      <w:pPr>
        <w:pStyle w:val="Heading1"/>
      </w:pPr>
      <w:r>
        <w:t>Perfil Profesional</w:t>
      </w:r>
    </w:p>
    <w:p>
      <w:r>
        <w:t>Licenciada en Enfermería con más de 8 años de experiencia en atención hospitalaria y unidades de cuidados intensivos. Especializada en el manejo de pacientes críticos, coordinación de equipos multidisciplinarios y protocolos de calidad asistencial. Comprometida con la humanización del cuidado y la mejora continua de procesos en entornos clínicos.</w:t>
      </w:r>
    </w:p>
    <w:p>
      <w:pPr>
        <w:pStyle w:val="Heading1"/>
      </w:pPr>
      <w:r>
        <w:t>Formación Académica</w:t>
      </w:r>
    </w:p>
    <w:p>
      <w:r>
        <w:t>Licenciatura en Enfermería – Universidad Nacional de la Salud</w:t>
        <w:br/>
        <w:t>2010 – 2014</w:t>
      </w:r>
    </w:p>
    <w:p>
      <w:pPr>
        <w:pStyle w:val="Heading1"/>
      </w:pPr>
      <w:r>
        <w:t>Posgrados y Formación Complementaria</w:t>
      </w:r>
    </w:p>
    <w:p>
      <w:r>
        <w:t>Especialización en Cuidados Críticos – Instituto de Formación Sanitaria – 2016</w:t>
      </w:r>
    </w:p>
    <w:p>
      <w:r>
        <w:t>Curso Avanzado de RCP y Urgencias – Fundación Vida – 2021</w:t>
      </w:r>
    </w:p>
    <w:p>
      <w:pPr>
        <w:pStyle w:val="Heading1"/>
      </w:pPr>
      <w:r>
        <w:t>Experiencia Laboral</w:t>
      </w:r>
    </w:p>
    <w:p>
      <w:r>
        <w:t>Hospital General San Roque</w:t>
        <w:br/>
        <w:t>Enfermera de Terapia Intensiva | Agosto 2019 – Actualidad</w:t>
        <w:br/>
        <w:t>- Atención de pacientes críticos.</w:t>
        <w:br/>
        <w:t>- Coordinación con médicos y profesionales del equipo de salud.</w:t>
        <w:br/>
        <w:t>- Administración de medicación y cuidados específicos.</w:t>
        <w:br/>
        <w:t>- Participación en comité de calidad y capacitación interna.</w:t>
      </w:r>
    </w:p>
    <w:p>
      <w:r>
        <w:t>Clínica San Gabriel</w:t>
        <w:br/>
        <w:t>Enfermera de Planta | Marzo 2015 – Julio 2019</w:t>
        <w:br/>
        <w:t>- Atención a pacientes en internación general.</w:t>
        <w:br/>
        <w:t>- Registro clínico y control de signos vitales.</w:t>
        <w:br/>
        <w:t>- Aplicación de tratamientos y seguimiento médico.</w:t>
      </w:r>
    </w:p>
    <w:p>
      <w:pPr>
        <w:pStyle w:val="Heading1"/>
      </w:pPr>
      <w:r>
        <w:t>Idiomas</w:t>
      </w:r>
    </w:p>
    <w:p>
      <w:r>
        <w:t>Inglés – Intermedio</w:t>
        <w:br/>
        <w:t>Portugués – Básico</w:t>
      </w:r>
    </w:p>
    <w:p>
      <w:pPr>
        <w:pStyle w:val="Heading1"/>
      </w:pPr>
      <w:r>
        <w:t>Conocimientos Informáticos</w:t>
      </w:r>
    </w:p>
    <w:p>
      <w:r>
        <w:t>Manejo de sistemas de gestión clínica (SIGEHOS, HIS), paquete Office.</w:t>
      </w:r>
    </w:p>
    <w:p>
      <w:pPr>
        <w:pStyle w:val="Heading1"/>
      </w:pPr>
      <w:r>
        <w:t>Matrícula Profesional</w:t>
      </w:r>
    </w:p>
    <w:p>
      <w:r>
        <w:t>Mat. N° 56789 – Consejo Profesional de Enfermería</w:t>
      </w:r>
    </w:p>
    <w:p>
      <w:pPr>
        <w:pStyle w:val="Heading1"/>
      </w:pPr>
      <w:r>
        <w:t>Referencias Profesionales</w:t>
      </w:r>
    </w:p>
    <w:p>
      <w:r>
        <w:t>Dra. María Pérez – Jefa de Terapia Intensiva – Hospital General San Roque</w:t>
        <w:br/>
        <w:t>Tel: 1234-567890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