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Currículum Vitae – Industria Farmacéutica (Especialización en Cumplimiento Regulatorio)</w:t>
      </w:r>
    </w:p>
    <w:p>
      <w:pPr>
        <w:pStyle w:val="Heading1"/>
      </w:pPr>
      <w:r>
        <w:t>Datos Personales</w:t>
      </w:r>
    </w:p>
    <w:p>
      <w:r>
        <w:t>Nombre: [Tu Nombre Completo]</w:t>
      </w:r>
    </w:p>
    <w:p>
      <w:r>
        <w:t>Teléfono: [Tu número de contacto]</w:t>
      </w:r>
    </w:p>
    <w:p>
      <w:r>
        <w:t>Correo electrónico: [Tu correo electrónico]</w:t>
      </w:r>
    </w:p>
    <w:p>
      <w:r>
        <w:t>Dirección: [Tu dirección física, opcional]</w:t>
      </w:r>
    </w:p>
    <w:p>
      <w:r>
        <w:t>LinkedIn: [Enlace a tu perfil]</w:t>
      </w:r>
    </w:p>
    <w:p>
      <w:pPr>
        <w:pStyle w:val="Heading1"/>
      </w:pPr>
      <w:r>
        <w:t>Perfil Profesional</w:t>
      </w:r>
    </w:p>
    <w:p>
      <w:r>
        <w:t>Profesional del sector farmacéutico con sólida formación en ciencias de la salud y especialización en cumplimiento regulatorio. Experiencia en la interpretación y aplicación de normativas nacionales e internacionales (EMA, FDA, ICH), así como en la elaboración, revisión y auditoría de documentación técnica y regulatoria. Comprometido con la calidad, la integridad y el cumplimiento ético de los procesos.</w:t>
      </w:r>
    </w:p>
    <w:p>
      <w:pPr>
        <w:pStyle w:val="Heading1"/>
      </w:pPr>
      <w:r>
        <w:t>Experiencia Laboral</w:t>
      </w:r>
    </w:p>
    <w:p>
      <w:r>
        <w:t>Especialista en Cumplimiento Regulatorio</w:t>
        <w:br/>
        <w:t>Empresa Farmacéutica XYZ – Madrid, España</w:t>
        <w:br/>
        <w:t>Enero 2021 – Actualidad</w:t>
        <w:br/>
        <w:t>- Supervisión y actualización de documentación regulatoria.</w:t>
        <w:br/>
        <w:t>- Coordinación de auditorías internas y externas.</w:t>
        <w:br/>
        <w:t>- Gestión de registros y notificaciones a autoridades sanitarias.</w:t>
        <w:br/>
        <w:t>- Aseguramiento del cumplimiento con las guías de la EMA y la normativa local.</w:t>
      </w:r>
    </w:p>
    <w:p>
      <w:r>
        <w:t>Asistente de Asuntos Regulatorios</w:t>
        <w:br/>
        <w:t>Laboratorios ABC – Barcelona, España</w:t>
        <w:br/>
        <w:t>Marzo 2018 – Diciembre 2020</w:t>
        <w:br/>
        <w:t>- Apoyo en la preparación de expedientes para registro de medicamentos.</w:t>
        <w:br/>
        <w:t>- Revisión de material promocional según normativa vigente.</w:t>
        <w:br/>
        <w:t>- Seguimiento de cambios regulatorios y actualización de SOPs.</w:t>
      </w:r>
    </w:p>
    <w:p>
      <w:pPr>
        <w:pStyle w:val="Heading1"/>
      </w:pPr>
      <w:r>
        <w:t>Formación Académica</w:t>
      </w:r>
    </w:p>
    <w:p>
      <w:r>
        <w:t>Máster en Cumplimiento Regulatorio Farmacéutico</w:t>
        <w:br/>
        <w:t>Universidad de la Industria Farmacéutica – 2017 – 2018</w:t>
      </w:r>
    </w:p>
    <w:p>
      <w:r>
        <w:t>Grado en Farmacia</w:t>
        <w:br/>
        <w:t>Universidad Complutense de Madrid – 2011 – 2016</w:t>
      </w:r>
    </w:p>
    <w:p>
      <w:pPr>
        <w:pStyle w:val="Heading1"/>
      </w:pPr>
      <w:r>
        <w:t>Competencias y Habilidades</w:t>
      </w:r>
    </w:p>
    <w:p>
      <w:r>
        <w:t>- Conocimiento avanzado de normativas EMA, FDA e ICH.</w:t>
      </w:r>
    </w:p>
    <w:p>
      <w:r>
        <w:t>- Redacción técnica y científica.</w:t>
      </w:r>
    </w:p>
    <w:p>
      <w:r>
        <w:t>- Gestión documental y control de calidad.</w:t>
      </w:r>
    </w:p>
    <w:p>
      <w:r>
        <w:t>- Manejo de bases de datos regulatorias.</w:t>
      </w:r>
    </w:p>
    <w:p>
      <w:r>
        <w:t>- Inglés avanzado (C1).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